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D41" w:rsidRPr="00FA3A71" w:rsidRDefault="00A33D41" w:rsidP="0045436C">
      <w:pPr>
        <w:pStyle w:val="41"/>
        <w:spacing w:before="90"/>
        <w:ind w:right="2630"/>
        <w:rPr>
          <w:sz w:val="36"/>
          <w:szCs w:val="36"/>
          <w:lang w:val="ru-RU"/>
        </w:rPr>
      </w:pPr>
      <w:r w:rsidRPr="00FA3A71">
        <w:rPr>
          <w:sz w:val="36"/>
          <w:szCs w:val="36"/>
          <w:lang w:val="ru-RU"/>
        </w:rPr>
        <w:t>Конкурс письменной речи</w:t>
      </w:r>
      <w:r w:rsidR="0045436C">
        <w:rPr>
          <w:sz w:val="36"/>
          <w:szCs w:val="36"/>
          <w:lang w:val="ru-RU"/>
        </w:rPr>
        <w:t xml:space="preserve"> 7-8 </w:t>
      </w:r>
      <w:proofErr w:type="spellStart"/>
      <w:r w:rsidR="0045436C">
        <w:rPr>
          <w:sz w:val="36"/>
          <w:szCs w:val="36"/>
          <w:lang w:val="ru-RU"/>
        </w:rPr>
        <w:t>кл</w:t>
      </w:r>
      <w:proofErr w:type="spellEnd"/>
    </w:p>
    <w:p w:rsidR="00A33D41" w:rsidRDefault="00A33D41" w:rsidP="00702596">
      <w:pPr>
        <w:pStyle w:val="20"/>
        <w:shd w:val="clear" w:color="auto" w:fill="auto"/>
        <w:spacing w:after="0" w:line="278" w:lineRule="exact"/>
        <w:ind w:firstLine="840"/>
        <w:rPr>
          <w:rStyle w:val="21"/>
        </w:rPr>
      </w:pPr>
    </w:p>
    <w:p w:rsidR="00A33D41" w:rsidRDefault="00A33D41" w:rsidP="00702596">
      <w:pPr>
        <w:pStyle w:val="20"/>
        <w:shd w:val="clear" w:color="auto" w:fill="auto"/>
        <w:spacing w:after="0" w:line="278" w:lineRule="exact"/>
        <w:ind w:firstLine="840"/>
        <w:rPr>
          <w:rStyle w:val="21"/>
        </w:rPr>
      </w:pPr>
    </w:p>
    <w:p w:rsidR="00702596" w:rsidRPr="00A33D41" w:rsidRDefault="00702596" w:rsidP="00702596">
      <w:pPr>
        <w:pStyle w:val="20"/>
        <w:shd w:val="clear" w:color="auto" w:fill="auto"/>
        <w:spacing w:after="0" w:line="278" w:lineRule="exact"/>
        <w:ind w:firstLine="840"/>
      </w:pPr>
      <w:r>
        <w:rPr>
          <w:rStyle w:val="21"/>
        </w:rPr>
        <w:t xml:space="preserve">Критерии оценивания письменного ответа: </w:t>
      </w:r>
      <w:r>
        <w:t xml:space="preserve">сообщение информации и собственного мнения в виде </w:t>
      </w:r>
      <w:r w:rsidR="00A33D41">
        <w:t>странички личного дневника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7"/>
        <w:gridCol w:w="720"/>
      </w:tblGrid>
      <w:tr w:rsidR="00702596" w:rsidTr="005949E7">
        <w:trPr>
          <w:trHeight w:hRule="exact" w:val="629"/>
          <w:jc w:val="center"/>
        </w:trPr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2E1FDC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 xml:space="preserve"> </w:t>
            </w:r>
            <w:r w:rsidR="00702596">
              <w:rPr>
                <w:rStyle w:val="21"/>
              </w:rPr>
              <w:t>Решение коммуникативной задачи 13 баллов</w:t>
            </w:r>
          </w:p>
        </w:tc>
      </w:tr>
      <w:tr w:rsidR="00702596" w:rsidTr="005949E7">
        <w:trPr>
          <w:trHeight w:hRule="exact" w:val="744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Выполнение требований, сформулированных в задании</w:t>
            </w:r>
          </w:p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t>Тип текста, указанное количество слов, расположение текста на странице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1</w:t>
            </w:r>
          </w:p>
        </w:tc>
      </w:tr>
      <w:tr w:rsidR="00702596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Соблюдение социолингвистических параметров речи</w:t>
            </w:r>
          </w:p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4" w:lineRule="exact"/>
              <w:ind w:firstLine="0"/>
              <w:jc w:val="both"/>
            </w:pPr>
            <w:r>
              <w:t>Учитывает ситуацию и получателя сообщения, оформляет текст в соответствии с предложенными обстоятельствами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702596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Представление информации</w:t>
            </w:r>
          </w:p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8" w:lineRule="exact"/>
              <w:ind w:firstLine="0"/>
              <w:jc w:val="both"/>
            </w:pPr>
            <w:r>
              <w:t xml:space="preserve">Может, </w:t>
            </w:r>
            <w:r>
              <w:rPr>
                <w:rStyle w:val="21"/>
              </w:rPr>
              <w:t>достаточно четко и ясно</w:t>
            </w:r>
            <w:r>
              <w:t>, представить и объяснить факты, события, наблюдения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4</w:t>
            </w:r>
          </w:p>
        </w:tc>
      </w:tr>
      <w:tr w:rsidR="00702596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Воздействие на читателя</w:t>
            </w:r>
          </w:p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4" w:lineRule="exact"/>
              <w:ind w:firstLine="0"/>
              <w:jc w:val="both"/>
            </w:pPr>
            <w:r>
              <w:t>Может представить свои мысли, чувства, впечатления, чтобы воздействовать на своих читателей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702596" w:rsidTr="005949E7">
        <w:trPr>
          <w:trHeight w:hRule="exact" w:val="739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Связность и логичность текста</w:t>
            </w:r>
          </w:p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t xml:space="preserve">Оформляет текст, соблюдая </w:t>
            </w:r>
            <w:r>
              <w:rPr>
                <w:rStyle w:val="21"/>
              </w:rPr>
              <w:t xml:space="preserve">достаточную </w:t>
            </w:r>
            <w:r>
              <w:t>связность и логичность построения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702596" w:rsidTr="005949E7">
        <w:trPr>
          <w:trHeight w:hRule="exact" w:val="533"/>
          <w:jc w:val="center"/>
        </w:trPr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2E1FDC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 xml:space="preserve">    </w:t>
            </w:r>
            <w:r w:rsidR="00702596">
              <w:rPr>
                <w:rStyle w:val="21"/>
              </w:rPr>
              <w:t>Языковая компетенция 12 баллов</w:t>
            </w:r>
            <w:r>
              <w:rPr>
                <w:rStyle w:val="21"/>
              </w:rPr>
              <w:t xml:space="preserve">  </w:t>
            </w:r>
          </w:p>
        </w:tc>
      </w:tr>
      <w:tr w:rsidR="00702596" w:rsidTr="005949E7">
        <w:trPr>
          <w:trHeight w:hRule="exact" w:val="686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2596" w:rsidRDefault="002E1FDC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8" w:lineRule="exact"/>
              <w:ind w:hanging="280"/>
              <w:jc w:val="both"/>
            </w:pPr>
            <w:r>
              <w:t xml:space="preserve">      </w:t>
            </w:r>
            <w:r w:rsidR="00702596">
              <w:t xml:space="preserve">• </w:t>
            </w:r>
            <w:r w:rsidR="00702596">
              <w:rPr>
                <w:rStyle w:val="21"/>
              </w:rPr>
              <w:t xml:space="preserve">Морфо-синтаксис. </w:t>
            </w:r>
            <w:r w:rsidR="00702596">
              <w:t>Правильно употребляет глагольные времена и наклонения, местоимения, детерминативы, наиболее употребляемые коннекторы и т.д.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4</w:t>
            </w:r>
          </w:p>
        </w:tc>
      </w:tr>
      <w:tr w:rsidR="00702596" w:rsidTr="005949E7">
        <w:trPr>
          <w:trHeight w:hRule="exact" w:val="686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2596" w:rsidRDefault="002E1FDC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8" w:lineRule="exact"/>
              <w:ind w:hanging="280"/>
              <w:jc w:val="both"/>
            </w:pPr>
            <w:r>
              <w:t xml:space="preserve">   </w:t>
            </w:r>
            <w:r w:rsidR="00702596">
              <w:t xml:space="preserve">• </w:t>
            </w:r>
            <w:r w:rsidR="00702596">
              <w:rPr>
                <w:rStyle w:val="21"/>
              </w:rPr>
              <w:t xml:space="preserve">Владение письменной фразой. </w:t>
            </w:r>
            <w:r w:rsidR="00702596">
              <w:t>Правильно строит простые фразы и сложные фразы, употребляемые в повседневном общении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  <w:r w:rsidR="002E1FDC">
              <w:rPr>
                <w:rStyle w:val="21"/>
              </w:rPr>
              <w:t xml:space="preserve">       </w:t>
            </w:r>
          </w:p>
        </w:tc>
      </w:tr>
      <w:tr w:rsidR="00702596" w:rsidTr="005949E7">
        <w:trPr>
          <w:trHeight w:hRule="exact" w:val="1022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2596" w:rsidRDefault="002E1FDC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ind w:hanging="280"/>
              <w:jc w:val="both"/>
            </w:pPr>
            <w:r>
              <w:t xml:space="preserve">      </w:t>
            </w:r>
            <w:r w:rsidR="00702596">
              <w:t xml:space="preserve">• </w:t>
            </w:r>
            <w:r w:rsidR="00702596">
              <w:rPr>
                <w:rStyle w:val="21"/>
              </w:rPr>
              <w:t xml:space="preserve">Лексика </w:t>
            </w:r>
            <w:r w:rsidR="00702596" w:rsidRPr="00DB2D0E">
              <w:rPr>
                <w:rStyle w:val="21"/>
                <w:lang w:bidi="en-US"/>
              </w:rPr>
              <w:t>(</w:t>
            </w:r>
            <w:r w:rsidR="00333814" w:rsidRPr="002E1FDC">
              <w:rPr>
                <w:rStyle w:val="21"/>
                <w:lang w:bidi="en-US"/>
              </w:rPr>
              <w:t>é</w:t>
            </w:r>
            <w:proofErr w:type="spellStart"/>
            <w:r w:rsidR="00702596">
              <w:rPr>
                <w:rStyle w:val="21"/>
                <w:lang w:val="en-US" w:bidi="en-US"/>
              </w:rPr>
              <w:t>tendue</w:t>
            </w:r>
            <w:proofErr w:type="spellEnd"/>
            <w:r w:rsidR="00702596" w:rsidRPr="00DB2D0E">
              <w:rPr>
                <w:rStyle w:val="21"/>
                <w:lang w:bidi="en-US"/>
              </w:rPr>
              <w:t xml:space="preserve"> </w:t>
            </w:r>
            <w:r w:rsidR="00702596">
              <w:rPr>
                <w:rStyle w:val="21"/>
                <w:lang w:val="en-US" w:bidi="en-US"/>
              </w:rPr>
              <w:t>et</w:t>
            </w:r>
            <w:r w:rsidR="00702596" w:rsidRPr="00DB2D0E">
              <w:rPr>
                <w:rStyle w:val="21"/>
                <w:lang w:bidi="en-US"/>
              </w:rPr>
              <w:t xml:space="preserve"> </w:t>
            </w:r>
            <w:r w:rsidR="00333814">
              <w:rPr>
                <w:rStyle w:val="21"/>
                <w:lang w:val="en-US" w:bidi="en-US"/>
              </w:rPr>
              <w:t>ma</w:t>
            </w:r>
            <w:r w:rsidR="00333814" w:rsidRPr="002E1FDC">
              <w:rPr>
                <w:rStyle w:val="21"/>
                <w:lang w:bidi="en-US"/>
              </w:rPr>
              <w:t>î</w:t>
            </w:r>
            <w:proofErr w:type="spellStart"/>
            <w:r w:rsidR="00702596">
              <w:rPr>
                <w:rStyle w:val="21"/>
                <w:lang w:val="en-US" w:bidi="en-US"/>
              </w:rPr>
              <w:t>trise</w:t>
            </w:r>
            <w:proofErr w:type="spellEnd"/>
            <w:r w:rsidR="00702596" w:rsidRPr="00DB2D0E">
              <w:rPr>
                <w:rStyle w:val="21"/>
                <w:lang w:bidi="en-US"/>
              </w:rPr>
              <w:t xml:space="preserve">). </w:t>
            </w:r>
            <w:r w:rsidR="00702596"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(6% от заданного объема)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4</w:t>
            </w:r>
          </w:p>
        </w:tc>
      </w:tr>
      <w:tr w:rsidR="00702596" w:rsidTr="005949E7">
        <w:trPr>
          <w:trHeight w:hRule="exact" w:val="974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ind w:hanging="280"/>
              <w:jc w:val="both"/>
            </w:pPr>
            <w:proofErr w:type="gramStart"/>
            <w:r>
              <w:t xml:space="preserve">• </w:t>
            </w:r>
            <w:r w:rsidR="002E1FDC">
              <w:t xml:space="preserve"> </w:t>
            </w:r>
            <w:r>
              <w:rPr>
                <w:rStyle w:val="21"/>
              </w:rPr>
              <w:t>Орфография</w:t>
            </w:r>
            <w:proofErr w:type="gramEnd"/>
            <w:r>
              <w:rPr>
                <w:rStyle w:val="21"/>
              </w:rPr>
              <w:t xml:space="preserve">. </w:t>
            </w:r>
            <w: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2596" w:rsidRDefault="00702596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</w:tbl>
    <w:p w:rsidR="00702596" w:rsidRDefault="00702596" w:rsidP="00702596">
      <w:pPr>
        <w:framePr w:w="9907" w:wrap="notBeside" w:vAnchor="text" w:hAnchor="text" w:xAlign="center" w:y="1"/>
        <w:rPr>
          <w:sz w:val="2"/>
          <w:szCs w:val="2"/>
        </w:rPr>
      </w:pPr>
    </w:p>
    <w:p w:rsidR="00702596" w:rsidRDefault="00702596" w:rsidP="00702596">
      <w:pPr>
        <w:rPr>
          <w:sz w:val="2"/>
          <w:szCs w:val="2"/>
        </w:rPr>
        <w:sectPr w:rsidR="00702596" w:rsidSect="00702596">
          <w:pgSz w:w="11900" w:h="16840"/>
          <w:pgMar w:top="914" w:right="452" w:bottom="640" w:left="1542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D26283" w:rsidRPr="00702596" w:rsidRDefault="00D26283" w:rsidP="00580E98">
      <w:pPr>
        <w:pStyle w:val="30"/>
        <w:keepNext/>
        <w:keepLines/>
        <w:shd w:val="clear" w:color="auto" w:fill="auto"/>
        <w:tabs>
          <w:tab w:val="left" w:pos="1514"/>
        </w:tabs>
        <w:spacing w:after="81" w:line="240" w:lineRule="exact"/>
        <w:jc w:val="both"/>
        <w:rPr>
          <w:lang w:val="fr-FR"/>
        </w:rPr>
      </w:pPr>
    </w:p>
    <w:sectPr w:rsidR="00D26283" w:rsidRPr="00702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2744F"/>
    <w:multiLevelType w:val="multilevel"/>
    <w:tmpl w:val="952C49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80B51"/>
    <w:multiLevelType w:val="multilevel"/>
    <w:tmpl w:val="B79ED08C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BB46FD"/>
    <w:multiLevelType w:val="multilevel"/>
    <w:tmpl w:val="53A66FF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473"/>
    <w:rsid w:val="001C4B21"/>
    <w:rsid w:val="002E1FDC"/>
    <w:rsid w:val="00333814"/>
    <w:rsid w:val="0045436C"/>
    <w:rsid w:val="00580E98"/>
    <w:rsid w:val="00702596"/>
    <w:rsid w:val="00A33D41"/>
    <w:rsid w:val="00D26283"/>
    <w:rsid w:val="00E47473"/>
    <w:rsid w:val="00F2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29D5C-E46B-4C03-A216-36B748A2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259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0259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basedOn w:val="a0"/>
    <w:link w:val="30"/>
    <w:rsid w:val="0070259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Полужирный"/>
    <w:basedOn w:val="2"/>
    <w:rsid w:val="0070259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02596"/>
    <w:pPr>
      <w:shd w:val="clear" w:color="auto" w:fill="FFFFFF"/>
      <w:spacing w:after="180" w:line="0" w:lineRule="atLeas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702596"/>
    <w:pPr>
      <w:shd w:val="clear" w:color="auto" w:fill="FFFFFF"/>
      <w:spacing w:line="403" w:lineRule="exact"/>
      <w:jc w:val="center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">
    <w:name w:val="Заголовок 41"/>
    <w:basedOn w:val="a"/>
    <w:uiPriority w:val="1"/>
    <w:qFormat/>
    <w:rsid w:val="00A33D41"/>
    <w:pPr>
      <w:autoSpaceDE w:val="0"/>
      <w:autoSpaceDN w:val="0"/>
      <w:ind w:left="301"/>
      <w:outlineLvl w:val="4"/>
    </w:pPr>
    <w:rPr>
      <w:rFonts w:ascii="Times New Roman" w:eastAsia="Times New Roman" w:hAnsi="Times New Roman" w:cs="Times New Roman"/>
      <w:b/>
      <w:bCs/>
      <w:color w:val="auto"/>
      <w:lang w:val="en-US"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45436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436C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Учетная запись Майкрософт</cp:lastModifiedBy>
  <cp:revision>3</cp:revision>
  <cp:lastPrinted>2019-10-30T07:52:00Z</cp:lastPrinted>
  <dcterms:created xsi:type="dcterms:W3CDTF">2020-10-22T19:41:00Z</dcterms:created>
  <dcterms:modified xsi:type="dcterms:W3CDTF">2020-10-22T19:42:00Z</dcterms:modified>
</cp:coreProperties>
</file>